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C0" w:rsidRDefault="00306320" w:rsidP="005C6C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5C6CE1">
        <w:rPr>
          <w:b/>
          <w:sz w:val="36"/>
          <w:szCs w:val="36"/>
        </w:rPr>
        <w:t xml:space="preserve">Syllabus for ACTING l </w:t>
      </w:r>
      <w:proofErr w:type="spellStart"/>
      <w:r w:rsidR="005C6CE1">
        <w:rPr>
          <w:b/>
          <w:sz w:val="36"/>
          <w:szCs w:val="36"/>
        </w:rPr>
        <w:t>lst</w:t>
      </w:r>
      <w:proofErr w:type="spellEnd"/>
      <w:r w:rsidR="005C6CE1">
        <w:rPr>
          <w:b/>
          <w:sz w:val="36"/>
          <w:szCs w:val="36"/>
        </w:rPr>
        <w:t xml:space="preserve">. 9 weeks, </w:t>
      </w:r>
      <w:proofErr w:type="spellStart"/>
      <w:r w:rsidR="005C6CE1">
        <w:rPr>
          <w:b/>
          <w:sz w:val="36"/>
          <w:szCs w:val="36"/>
        </w:rPr>
        <w:t>lst</w:t>
      </w:r>
      <w:proofErr w:type="spellEnd"/>
      <w:r w:rsidR="005C6CE1">
        <w:rPr>
          <w:b/>
          <w:sz w:val="36"/>
          <w:szCs w:val="36"/>
        </w:rPr>
        <w:t>. Semester</w:t>
      </w:r>
    </w:p>
    <w:p w:rsidR="005C6CE1" w:rsidRDefault="005C6CE1" w:rsidP="005C6CE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Syllabus for ACTING </w:t>
      </w:r>
      <w:proofErr w:type="spellStart"/>
      <w:r>
        <w:rPr>
          <w:b/>
          <w:sz w:val="36"/>
          <w:szCs w:val="36"/>
        </w:rPr>
        <w:t>ll</w:t>
      </w:r>
      <w:proofErr w:type="spellEnd"/>
      <w:r>
        <w:rPr>
          <w:b/>
          <w:sz w:val="36"/>
          <w:szCs w:val="36"/>
        </w:rPr>
        <w:t xml:space="preserve"> 2</w:t>
      </w:r>
      <w:r w:rsidRPr="005C6CE1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9 weeks, </w:t>
      </w:r>
      <w:proofErr w:type="spellStart"/>
      <w:r>
        <w:rPr>
          <w:b/>
          <w:sz w:val="36"/>
          <w:szCs w:val="36"/>
        </w:rPr>
        <w:t>lst</w:t>
      </w:r>
      <w:proofErr w:type="spellEnd"/>
      <w:r>
        <w:rPr>
          <w:b/>
          <w:sz w:val="36"/>
          <w:szCs w:val="36"/>
        </w:rPr>
        <w:t>. Semester</w:t>
      </w:r>
    </w:p>
    <w:p w:rsidR="005C6CE1" w:rsidRDefault="005C6CE1" w:rsidP="005C6CE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Syllabus for ACTING III 3</w:t>
      </w:r>
      <w:r w:rsidRPr="005C6CE1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>. 9 weeks, 2</w:t>
      </w:r>
      <w:r w:rsidRPr="005C6CE1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Semester</w:t>
      </w:r>
    </w:p>
    <w:p w:rsidR="005C6CE1" w:rsidRDefault="005C6CE1" w:rsidP="005C6CE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INFORMATION:</w:t>
      </w:r>
    </w:p>
    <w:p w:rsidR="005C6CE1" w:rsidRDefault="005C6CE1" w:rsidP="005C6C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Pam Ware    </w:t>
      </w:r>
      <w:hyperlink r:id="rId6" w:history="1">
        <w:r w:rsidRPr="00871334">
          <w:rPr>
            <w:rStyle w:val="Hyperlink"/>
            <w:b/>
            <w:sz w:val="36"/>
            <w:szCs w:val="36"/>
          </w:rPr>
          <w:t>Pamela.ware@gcssk12.net</w:t>
        </w:r>
      </w:hyperlink>
      <w:r>
        <w:rPr>
          <w:b/>
          <w:sz w:val="36"/>
          <w:szCs w:val="36"/>
        </w:rPr>
        <w:t xml:space="preserve">  770 287-2037 between 2:30-3:30 PM Monday through Friday</w:t>
      </w:r>
    </w:p>
    <w:p w:rsidR="005C6CE1" w:rsidRDefault="005C6CE1" w:rsidP="005C6C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DESCRIPTION: These are elective courses designed for the student who has successfully completed Intro to Drama and desires a performance oriented course; it may be taken as many times as the student is approved because each time the course is offered, a different production is performed. The design of the class includes audition, blocking, and rehearsal techniques that lead to an actual play production </w:t>
      </w:r>
      <w:proofErr w:type="gramStart"/>
      <w:r>
        <w:rPr>
          <w:b/>
          <w:sz w:val="36"/>
          <w:szCs w:val="36"/>
        </w:rPr>
        <w:t>before  an</w:t>
      </w:r>
      <w:proofErr w:type="gramEnd"/>
      <w:r>
        <w:rPr>
          <w:b/>
          <w:sz w:val="36"/>
          <w:szCs w:val="36"/>
        </w:rPr>
        <w:t xml:space="preserve"> audience. Students sharpen technical and stagecraft skills as sets are built for plays. The students will experience firsthand a practical use of the fundamentals of play production. The play titles will vary depending on the talent and interest of the participants. There </w:t>
      </w:r>
      <w:proofErr w:type="gramStart"/>
      <w:r>
        <w:rPr>
          <w:b/>
          <w:sz w:val="36"/>
          <w:szCs w:val="36"/>
        </w:rPr>
        <w:t>are  mandatory</w:t>
      </w:r>
      <w:proofErr w:type="gramEnd"/>
      <w:r>
        <w:rPr>
          <w:b/>
          <w:sz w:val="36"/>
          <w:szCs w:val="36"/>
        </w:rPr>
        <w:t xml:space="preserve"> outside of class rehearsals the week prior to the performance. </w:t>
      </w:r>
    </w:p>
    <w:p w:rsidR="005C6CE1" w:rsidRDefault="005C6CE1" w:rsidP="005C6CE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STANDARDS:</w:t>
      </w:r>
    </w:p>
    <w:p w:rsidR="005C6CE1" w:rsidRDefault="00982C05" w:rsidP="005C6C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TAHSAI.1 Analyzing and constructing meaning from theatrical experiences, dramatic literature, and electronic media.</w:t>
      </w:r>
      <w:proofErr w:type="gramEnd"/>
    </w:p>
    <w:p w:rsidR="00982C05" w:rsidRDefault="00982C05" w:rsidP="00982C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Engages in script analysis and study as a means of actor preparation.</w:t>
      </w:r>
    </w:p>
    <w:p w:rsidR="00982C05" w:rsidRDefault="00982C05" w:rsidP="00982C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Utilizes improvisation, personal experiences, heritage, imagination, as tools of the actor.</w:t>
      </w:r>
    </w:p>
    <w:p w:rsidR="00982C05" w:rsidRDefault="00982C05" w:rsidP="00982C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Uses script analysis in the development of presentation of formal and informal performances.</w:t>
      </w:r>
    </w:p>
    <w:p w:rsidR="00982C05" w:rsidRDefault="00982C05" w:rsidP="00982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TAHSAI.3 </w:t>
      </w:r>
      <w:proofErr w:type="gramStart"/>
      <w:r>
        <w:rPr>
          <w:b/>
          <w:sz w:val="24"/>
          <w:szCs w:val="24"/>
        </w:rPr>
        <w:t>Acting</w:t>
      </w:r>
      <w:proofErr w:type="gramEnd"/>
      <w:r>
        <w:rPr>
          <w:b/>
          <w:sz w:val="24"/>
          <w:szCs w:val="24"/>
        </w:rPr>
        <w:t xml:space="preserve"> by developing, communicating, and sustaining roles within a variety of situations and environments.</w:t>
      </w:r>
    </w:p>
    <w:p w:rsidR="00982C05" w:rsidRDefault="00982C05" w:rsidP="00982C0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Examines the voice, body, and imagination as tools of the actor.</w:t>
      </w:r>
    </w:p>
    <w:p w:rsidR="00982C05" w:rsidRDefault="00982C05" w:rsidP="00982C0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Explores observation, research, cultural development, and personal experience as potential resources available to the actor.</w:t>
      </w:r>
    </w:p>
    <w:p w:rsidR="00982C05" w:rsidRDefault="00982C05" w:rsidP="00982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TAHSAI.6 </w:t>
      </w:r>
      <w:proofErr w:type="gramStart"/>
      <w:r>
        <w:rPr>
          <w:b/>
          <w:sz w:val="24"/>
          <w:szCs w:val="24"/>
        </w:rPr>
        <w:t>Researching</w:t>
      </w:r>
      <w:proofErr w:type="gramEnd"/>
      <w:r>
        <w:rPr>
          <w:b/>
          <w:sz w:val="24"/>
          <w:szCs w:val="24"/>
        </w:rPr>
        <w:t xml:space="preserve"> cultural and historical information to support artistic choices.</w:t>
      </w:r>
    </w:p>
    <w:p w:rsidR="00982C05" w:rsidRPr="00982C05" w:rsidRDefault="00982C05" w:rsidP="00982C0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Explores the use of cultural and historical information in character development. </w:t>
      </w:r>
    </w:p>
    <w:p w:rsidR="00982C05" w:rsidRDefault="00982C05" w:rsidP="00982C05">
      <w:pPr>
        <w:ind w:left="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TAHSAI.7 Integrating various art forms, other content areas, and life experiences to create theatre.</w:t>
      </w:r>
      <w:proofErr w:type="gramEnd"/>
      <w:r>
        <w:rPr>
          <w:b/>
          <w:sz w:val="24"/>
          <w:szCs w:val="24"/>
        </w:rPr>
        <w:t xml:space="preserve"> </w:t>
      </w:r>
    </w:p>
    <w:p w:rsidR="00982C05" w:rsidRDefault="00982C05" w:rsidP="00982C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Examines the relationship between actors and other collaborators in a theatrical production.</w:t>
      </w:r>
    </w:p>
    <w:p w:rsidR="00982C05" w:rsidRDefault="00982C05" w:rsidP="00982C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Assesses the relationship </w:t>
      </w:r>
      <w:r w:rsidR="00166068">
        <w:rPr>
          <w:b/>
          <w:sz w:val="24"/>
          <w:szCs w:val="24"/>
        </w:rPr>
        <w:t xml:space="preserve">between the actor’s life experiences/knowledge and the actor’s development as a </w:t>
      </w:r>
      <w:proofErr w:type="gramStart"/>
      <w:r w:rsidR="00166068">
        <w:rPr>
          <w:b/>
          <w:sz w:val="24"/>
          <w:szCs w:val="24"/>
        </w:rPr>
        <w:t>creative  artist</w:t>
      </w:r>
      <w:proofErr w:type="gramEnd"/>
      <w:r w:rsidR="00166068">
        <w:rPr>
          <w:b/>
          <w:sz w:val="24"/>
          <w:szCs w:val="24"/>
        </w:rPr>
        <w:t>.</w:t>
      </w:r>
    </w:p>
    <w:p w:rsidR="00166068" w:rsidRDefault="00166068" w:rsidP="00982C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Synthesizes concepts and/or skills from other disciplines to create a role or theatre piece.</w:t>
      </w:r>
    </w:p>
    <w:p w:rsidR="00166068" w:rsidRDefault="00166068" w:rsidP="00166068">
      <w:pPr>
        <w:ind w:left="9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TAHSAI.ll</w:t>
      </w:r>
      <w:proofErr w:type="spellEnd"/>
      <w:r>
        <w:rPr>
          <w:b/>
          <w:sz w:val="24"/>
          <w:szCs w:val="24"/>
        </w:rPr>
        <w:t xml:space="preserve"> Engaging actively and appropriately as an audience member in theatre or other media experiences. </w:t>
      </w:r>
    </w:p>
    <w:p w:rsidR="00166068" w:rsidRDefault="00166068" w:rsidP="0016606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Examines the relationship between the actor and audience in history. </w:t>
      </w:r>
    </w:p>
    <w:p w:rsidR="00166068" w:rsidRDefault="00166068" w:rsidP="0016606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Explores the impact of various acting styles on the actor/audience relationship.</w:t>
      </w:r>
    </w:p>
    <w:p w:rsidR="00166068" w:rsidRDefault="00166068" w:rsidP="0016606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Analyzes and discusses the “chemistry” between actors and audience.</w:t>
      </w:r>
    </w:p>
    <w:p w:rsidR="00166068" w:rsidRDefault="00166068" w:rsidP="00166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TAHSAII.2 Developing scripts </w:t>
      </w:r>
      <w:proofErr w:type="spellStart"/>
      <w:r>
        <w:rPr>
          <w:b/>
          <w:sz w:val="24"/>
          <w:szCs w:val="24"/>
        </w:rPr>
        <w:t>fhrugh</w:t>
      </w:r>
      <w:proofErr w:type="spellEnd"/>
      <w:r>
        <w:rPr>
          <w:b/>
          <w:sz w:val="24"/>
          <w:szCs w:val="24"/>
        </w:rPr>
        <w:t xml:space="preserve"> improvisation and other theatrical methods.</w:t>
      </w:r>
    </w:p>
    <w:p w:rsidR="00982C05" w:rsidRDefault="00166068" w:rsidP="00982C05">
      <w:pPr>
        <w:pStyle w:val="ListParagraph"/>
        <w:numPr>
          <w:ilvl w:val="0"/>
          <w:numId w:val="7"/>
        </w:numPr>
        <w:ind w:left="630"/>
        <w:rPr>
          <w:b/>
          <w:sz w:val="24"/>
          <w:szCs w:val="24"/>
        </w:rPr>
      </w:pPr>
      <w:r w:rsidRPr="00166068">
        <w:rPr>
          <w:b/>
          <w:sz w:val="24"/>
          <w:szCs w:val="24"/>
        </w:rPr>
        <w:t xml:space="preserve">Examines theatre practices </w:t>
      </w:r>
      <w:r>
        <w:rPr>
          <w:b/>
          <w:sz w:val="24"/>
          <w:szCs w:val="24"/>
        </w:rPr>
        <w:t>regarding the development, structure, layout and format of scripts.</w:t>
      </w:r>
    </w:p>
    <w:p w:rsidR="00166068" w:rsidRDefault="00166068" w:rsidP="00166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TAHSAII.3 </w:t>
      </w:r>
      <w:proofErr w:type="gramStart"/>
      <w:r>
        <w:rPr>
          <w:b/>
          <w:sz w:val="24"/>
          <w:szCs w:val="24"/>
        </w:rPr>
        <w:t>Acting</w:t>
      </w:r>
      <w:proofErr w:type="gramEnd"/>
      <w:r>
        <w:rPr>
          <w:b/>
          <w:sz w:val="24"/>
          <w:szCs w:val="24"/>
        </w:rPr>
        <w:t xml:space="preserve"> by developing, communicating, and sustaining roles within a variety of situations and environments.</w:t>
      </w:r>
    </w:p>
    <w:p w:rsidR="00166068" w:rsidRDefault="00166068" w:rsidP="0016606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Examines the voice, body, and imagination as tools of the actor</w:t>
      </w:r>
    </w:p>
    <w:p w:rsidR="00166068" w:rsidRDefault="00166068" w:rsidP="00166068">
      <w:pPr>
        <w:rPr>
          <w:b/>
          <w:sz w:val="32"/>
          <w:szCs w:val="32"/>
        </w:rPr>
      </w:pPr>
    </w:p>
    <w:p w:rsidR="00166068" w:rsidRDefault="00166068" w:rsidP="0016606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l</w:t>
      </w:r>
      <w:proofErr w:type="gramEnd"/>
      <w:r>
        <w:rPr>
          <w:b/>
          <w:sz w:val="32"/>
          <w:szCs w:val="32"/>
        </w:rPr>
        <w:t>.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TEXT/REQUIRED SUPPLIES: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l. Pencil and two different colors of highlighters.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Play script.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Personal props indicated in the script.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Personal costume including shoes and other accessories.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Tabs for marking places in the script.</w:t>
      </w:r>
    </w:p>
    <w:p w:rsidR="00166068" w:rsidRDefault="00166068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GRADING:</w:t>
      </w:r>
    </w:p>
    <w:p w:rsidR="00166068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Daily 35%          Major 45%        Final </w:t>
      </w:r>
      <w:proofErr w:type="gramStart"/>
      <w:r>
        <w:rPr>
          <w:b/>
          <w:sz w:val="32"/>
          <w:szCs w:val="32"/>
        </w:rPr>
        <w:t>Exam  20</w:t>
      </w:r>
      <w:proofErr w:type="gramEnd"/>
      <w:r>
        <w:rPr>
          <w:b/>
          <w:sz w:val="32"/>
          <w:szCs w:val="32"/>
        </w:rPr>
        <w:t>%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RULES/PROCEDURES:</w:t>
      </w:r>
    </w:p>
    <w:p w:rsidR="00201ACF" w:rsidRDefault="00201ACF" w:rsidP="0016606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</w:t>
      </w:r>
      <w:proofErr w:type="gramEnd"/>
      <w:r>
        <w:rPr>
          <w:b/>
          <w:sz w:val="32"/>
          <w:szCs w:val="32"/>
        </w:rPr>
        <w:t>. Be prompt and ready to begin the rehearsal process.</w:t>
      </w:r>
    </w:p>
    <w:p w:rsidR="00201ACF" w:rsidRDefault="00201ACF" w:rsidP="0016606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2.Have</w:t>
      </w:r>
      <w:proofErr w:type="gramEnd"/>
      <w:r>
        <w:rPr>
          <w:b/>
          <w:sz w:val="32"/>
          <w:szCs w:val="32"/>
        </w:rPr>
        <w:t xml:space="preserve"> your lines memorized as indicated on your daily schedule.</w:t>
      </w:r>
    </w:p>
    <w:p w:rsidR="00201ACF" w:rsidRDefault="00201ACF" w:rsidP="0016606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3.Be</w:t>
      </w:r>
      <w:proofErr w:type="gramEnd"/>
      <w:r>
        <w:rPr>
          <w:b/>
          <w:sz w:val="32"/>
          <w:szCs w:val="32"/>
        </w:rPr>
        <w:t xml:space="preserve"> productive , helpful to others, and positive at all times.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proofErr w:type="gramStart"/>
      <w:r>
        <w:rPr>
          <w:b/>
          <w:sz w:val="32"/>
          <w:szCs w:val="32"/>
        </w:rPr>
        <w:t>Be</w:t>
      </w:r>
      <w:proofErr w:type="gramEnd"/>
      <w:r>
        <w:rPr>
          <w:b/>
          <w:sz w:val="32"/>
          <w:szCs w:val="32"/>
        </w:rPr>
        <w:t xml:space="preserve"> respectful, responsible, and restrain from unnecessary attitudes or socializing.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Make memories that will be worth keeping a lifetime.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IDs must be worn during the school day and at all times.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Cell phones and other electronic devices are NOT permitted during class time.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NO hats are permitted to be worn in the school building.</w:t>
      </w:r>
    </w:p>
    <w:p w:rsidR="00201ACF" w:rsidRDefault="00201ACF" w:rsidP="00166068">
      <w:pPr>
        <w:rPr>
          <w:b/>
          <w:sz w:val="32"/>
          <w:szCs w:val="32"/>
        </w:rPr>
      </w:pP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MAKE UP POLICY: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will have two days to make up work for every day missed. Special circumstances may warrant teacher or administrative discretion for allowing different arrangement.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PROCEDURES:</w:t>
      </w:r>
    </w:p>
    <w:p w:rsidR="00201ACF" w:rsidRDefault="00201ACF" w:rsidP="0016606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Evaculation</w:t>
      </w:r>
      <w:proofErr w:type="spellEnd"/>
      <w:r>
        <w:rPr>
          <w:b/>
          <w:sz w:val="32"/>
          <w:szCs w:val="32"/>
        </w:rPr>
        <w:t xml:space="preserve"> procedures are posted in the classroom.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Aid Kit is located in the </w:t>
      </w:r>
      <w:proofErr w:type="spellStart"/>
      <w:r>
        <w:rPr>
          <w:b/>
          <w:sz w:val="32"/>
          <w:szCs w:val="32"/>
        </w:rPr>
        <w:t>nurses</w:t>
      </w:r>
      <w:proofErr w:type="spellEnd"/>
      <w:r>
        <w:rPr>
          <w:b/>
          <w:sz w:val="32"/>
          <w:szCs w:val="32"/>
        </w:rPr>
        <w:t xml:space="preserve"> station as well as the first floor </w:t>
      </w:r>
      <w:proofErr w:type="spellStart"/>
      <w:r>
        <w:rPr>
          <w:b/>
          <w:sz w:val="32"/>
          <w:szCs w:val="32"/>
        </w:rPr>
        <w:t>office.I</w:t>
      </w:r>
      <w:proofErr w:type="spellEnd"/>
      <w:r>
        <w:rPr>
          <w:b/>
          <w:sz w:val="32"/>
          <w:szCs w:val="32"/>
        </w:rPr>
        <w:t xml:space="preserve"> do have some </w:t>
      </w:r>
      <w:proofErr w:type="spellStart"/>
      <w:r>
        <w:rPr>
          <w:b/>
          <w:sz w:val="32"/>
          <w:szCs w:val="32"/>
        </w:rPr>
        <w:t>bandaids</w:t>
      </w:r>
      <w:proofErr w:type="spellEnd"/>
      <w:r>
        <w:rPr>
          <w:b/>
          <w:sz w:val="32"/>
          <w:szCs w:val="32"/>
        </w:rPr>
        <w:t>.</w:t>
      </w:r>
    </w:p>
    <w:p w:rsidR="00201ACF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Emergency ambulance from any office is phone “9” to get an outside line, and then “911”. There are also phones on other floors and in </w:t>
      </w:r>
      <w:proofErr w:type="gramStart"/>
      <w:r>
        <w:rPr>
          <w:b/>
          <w:sz w:val="32"/>
          <w:szCs w:val="32"/>
        </w:rPr>
        <w:t>my  office</w:t>
      </w:r>
      <w:proofErr w:type="gramEnd"/>
      <w:r>
        <w:rPr>
          <w:b/>
          <w:sz w:val="32"/>
          <w:szCs w:val="32"/>
        </w:rPr>
        <w:t>.</w:t>
      </w:r>
    </w:p>
    <w:p w:rsidR="00201ACF" w:rsidRPr="00166068" w:rsidRDefault="00201ACF" w:rsidP="0016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66068" w:rsidRPr="00166068" w:rsidRDefault="00166068" w:rsidP="00166068">
      <w:pPr>
        <w:ind w:left="270"/>
        <w:rPr>
          <w:b/>
          <w:sz w:val="24"/>
          <w:szCs w:val="24"/>
        </w:rPr>
      </w:pPr>
    </w:p>
    <w:p w:rsidR="005C6CE1" w:rsidRPr="005C6CE1" w:rsidRDefault="005C6CE1" w:rsidP="005C6CE1">
      <w:pPr>
        <w:rPr>
          <w:b/>
          <w:sz w:val="36"/>
          <w:szCs w:val="36"/>
        </w:rPr>
      </w:pPr>
    </w:p>
    <w:sectPr w:rsidR="005C6CE1" w:rsidRPr="005C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EFC"/>
    <w:multiLevelType w:val="hybridMultilevel"/>
    <w:tmpl w:val="CFDE0662"/>
    <w:lvl w:ilvl="0" w:tplc="616CC4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3DC2FDF"/>
    <w:multiLevelType w:val="hybridMultilevel"/>
    <w:tmpl w:val="8B34AAF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703920"/>
    <w:multiLevelType w:val="hybridMultilevel"/>
    <w:tmpl w:val="550C12E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63C2"/>
    <w:multiLevelType w:val="hybridMultilevel"/>
    <w:tmpl w:val="D9DA01B8"/>
    <w:lvl w:ilvl="0" w:tplc="C6F8C5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4C37B5B"/>
    <w:multiLevelType w:val="hybridMultilevel"/>
    <w:tmpl w:val="4AEE087A"/>
    <w:lvl w:ilvl="0" w:tplc="9CE0EA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C9871AD"/>
    <w:multiLevelType w:val="hybridMultilevel"/>
    <w:tmpl w:val="19B6C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34F2B06"/>
    <w:multiLevelType w:val="hybridMultilevel"/>
    <w:tmpl w:val="5CEC59AC"/>
    <w:lvl w:ilvl="0" w:tplc="3994527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E993BC7"/>
    <w:multiLevelType w:val="hybridMultilevel"/>
    <w:tmpl w:val="77E4027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E1"/>
    <w:rsid w:val="00166068"/>
    <w:rsid w:val="00201ACF"/>
    <w:rsid w:val="00306320"/>
    <w:rsid w:val="005C6CE1"/>
    <w:rsid w:val="008E57C0"/>
    <w:rsid w:val="009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ware@gcssk12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Pam</dc:creator>
  <cp:keywords/>
  <dc:description/>
  <cp:lastModifiedBy>Ware, Pam</cp:lastModifiedBy>
  <cp:revision>2</cp:revision>
  <cp:lastPrinted>2011-08-09T19:23:00Z</cp:lastPrinted>
  <dcterms:created xsi:type="dcterms:W3CDTF">2011-08-09T18:31:00Z</dcterms:created>
  <dcterms:modified xsi:type="dcterms:W3CDTF">2011-08-09T19:55:00Z</dcterms:modified>
</cp:coreProperties>
</file>